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544" w:rsidRDefault="006A6E51" w:rsidP="00013544">
      <w:pPr>
        <w:spacing w:after="120"/>
        <w:rPr>
          <w:rFonts w:ascii="Times New Roman" w:hAnsi="Times New Roman" w:cs="Times New Roman"/>
          <w:b/>
        </w:rPr>
      </w:pPr>
      <w:r w:rsidRPr="0066636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21D30F3" wp14:editId="24EBB372">
            <wp:simplePos x="0" y="0"/>
            <wp:positionH relativeFrom="column">
              <wp:posOffset>-1120075</wp:posOffset>
            </wp:positionH>
            <wp:positionV relativeFrom="paragraph">
              <wp:posOffset>-673100</wp:posOffset>
            </wp:positionV>
            <wp:extent cx="7590790" cy="10831830"/>
            <wp:effectExtent l="0" t="0" r="0" b="7620"/>
            <wp:wrapNone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ver_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790" cy="1083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caps/>
            <w:color w:val="191919" w:themeColor="text1" w:themeTint="E6"/>
            <w:sz w:val="50"/>
            <w:szCs w:val="50"/>
          </w:rPr>
          <w:alias w:val="Название"/>
          <w:tag w:val=""/>
          <w:id w:val="-438379639"/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013544">
            <w:rPr>
              <w:caps/>
              <w:color w:val="191919" w:themeColor="text1" w:themeTint="E6"/>
              <w:sz w:val="50"/>
              <w:szCs w:val="50"/>
            </w:rPr>
            <w:t xml:space="preserve">     </w:t>
          </w:r>
        </w:sdtContent>
      </w:sdt>
      <w:r w:rsidR="00013544" w:rsidRPr="00666361">
        <w:rPr>
          <w:noProof/>
          <w:sz w:val="28"/>
          <w:szCs w:val="28"/>
        </w:rPr>
        <w:t xml:space="preserve"> </w:t>
      </w:r>
      <w:sdt>
        <w:sdtPr>
          <w:rPr>
            <w:caps/>
            <w:color w:val="191919" w:themeColor="text1" w:themeTint="E6"/>
            <w:sz w:val="50"/>
            <w:szCs w:val="50"/>
          </w:rPr>
          <w:alias w:val="Название"/>
          <w:tag w:val=""/>
          <w:id w:val="-887256919"/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013544">
            <w:rPr>
              <w:caps/>
              <w:color w:val="191919" w:themeColor="text1" w:themeTint="E6"/>
              <w:sz w:val="50"/>
              <w:szCs w:val="50"/>
            </w:rPr>
            <w:t xml:space="preserve">     </w:t>
          </w:r>
        </w:sdtContent>
      </w:sdt>
      <w:r w:rsidR="00013544" w:rsidRPr="00666361">
        <w:rPr>
          <w:noProof/>
          <w:sz w:val="28"/>
          <w:szCs w:val="28"/>
        </w:rPr>
        <w:t xml:space="preserve"> </w:t>
      </w:r>
    </w:p>
    <w:p w:rsidR="00013544" w:rsidRPr="00013544" w:rsidRDefault="00013544" w:rsidP="00013544">
      <w:pPr>
        <w:spacing w:after="120"/>
        <w:rPr>
          <w:rFonts w:ascii="Times New Roman" w:hAnsi="Times New Roman" w:cs="Times New Roman"/>
          <w:b/>
        </w:rPr>
      </w:pPr>
      <w:r w:rsidRPr="00013544">
        <w:rPr>
          <w:caps/>
          <w:noProof/>
          <w:color w:val="191919" w:themeColor="text1" w:themeTint="E6"/>
          <w:sz w:val="50"/>
          <w:szCs w:val="5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C4F4E4" wp14:editId="22F3A85F">
                <wp:simplePos x="0" y="0"/>
                <wp:positionH relativeFrom="column">
                  <wp:posOffset>-299085</wp:posOffset>
                </wp:positionH>
                <wp:positionV relativeFrom="paragraph">
                  <wp:posOffset>1008380</wp:posOffset>
                </wp:positionV>
                <wp:extent cx="3457575" cy="1403985"/>
                <wp:effectExtent l="0" t="0" r="9525" b="31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3544" w:rsidRPr="00013544" w:rsidRDefault="00013544" w:rsidP="0001354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</w:rPr>
                            </w:pPr>
                            <w:r w:rsidRPr="00013544"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</w:rPr>
                              <w:t>ДАЙДЖЕСТ РФС</w:t>
                            </w:r>
                          </w:p>
                          <w:p w:rsidR="00013544" w:rsidRPr="00013544" w:rsidRDefault="00133ACA" w:rsidP="00013544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>20</w:t>
                            </w:r>
                            <w:r w:rsidR="00C5777C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  <w:lang w:val="en-GB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>27</w:t>
                            </w:r>
                            <w:r w:rsidR="00F600D5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 xml:space="preserve"> февраля </w:t>
                            </w:r>
                            <w:r w:rsidR="00013544" w:rsidRPr="00013544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>2020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23.55pt;margin-top:79.4pt;width:272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" stroked="f">
                <v:textbox style="mso-fit-shape-to-text:t">
                  <w:txbxContent>
                    <w:p w:rsidR="00013544" w:rsidRPr="00013544" w:rsidRDefault="00013544" w:rsidP="00013544">
                      <w:pPr>
                        <w:spacing w:after="0"/>
                        <w:rPr>
                          <w:rFonts w:ascii="Times New Roman" w:hAnsi="Times New Roman" w:cs="Times New Roman"/>
                          <w:sz w:val="50"/>
                          <w:szCs w:val="50"/>
                        </w:rPr>
                      </w:pPr>
                      <w:r w:rsidRPr="00013544">
                        <w:rPr>
                          <w:rFonts w:ascii="Times New Roman" w:hAnsi="Times New Roman" w:cs="Times New Roman"/>
                          <w:sz w:val="50"/>
                          <w:szCs w:val="50"/>
                        </w:rPr>
                        <w:t>ДАЙДЖЕСТ РФС</w:t>
                      </w:r>
                    </w:p>
                    <w:p w:rsidR="00013544" w:rsidRPr="00013544" w:rsidRDefault="00133ACA" w:rsidP="00013544">
                      <w:pPr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>20</w:t>
                      </w:r>
                      <w:r w:rsidR="00C5777C">
                        <w:rPr>
                          <w:rFonts w:ascii="Times New Roman" w:hAnsi="Times New Roman" w:cs="Times New Roman"/>
                          <w:sz w:val="36"/>
                          <w:szCs w:val="32"/>
                          <w:lang w:val="en-GB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>27</w:t>
                      </w:r>
                      <w:r w:rsidR="00F600D5"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 xml:space="preserve"> февраля </w:t>
                      </w:r>
                      <w:r w:rsidR="00013544" w:rsidRPr="00013544"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>2020 года</w:t>
                      </w:r>
                    </w:p>
                  </w:txbxContent>
                </v:textbox>
              </v:shape>
            </w:pict>
          </mc:Fallback>
        </mc:AlternateContent>
      </w:r>
      <w:r w:rsidRPr="00013544">
        <w:rPr>
          <w:rFonts w:ascii="Times New Roman" w:hAnsi="Times New Roman" w:cs="Times New Roman"/>
          <w:b/>
        </w:rPr>
        <w:br w:type="page"/>
      </w:r>
    </w:p>
    <w:p w:rsidR="00013544" w:rsidRDefault="00013544" w:rsidP="00013544">
      <w:pPr>
        <w:pStyle w:val="1"/>
        <w:numPr>
          <w:ilvl w:val="0"/>
          <w:numId w:val="0"/>
        </w:numPr>
        <w:ind w:left="720"/>
      </w:pPr>
    </w:p>
    <w:p w:rsidR="00013544" w:rsidRPr="00013544" w:rsidRDefault="00013544" w:rsidP="00013544">
      <w:pPr>
        <w:pStyle w:val="ab"/>
        <w:spacing w:before="0"/>
        <w:jc w:val="center"/>
        <w:rPr>
          <w:rFonts w:ascii="Times New Roman" w:hAnsi="Times New Roman" w:cs="Times New Roman"/>
          <w:color w:val="000000" w:themeColor="text1"/>
        </w:rPr>
      </w:pPr>
      <w:r w:rsidRPr="00013544">
        <w:rPr>
          <w:rFonts w:ascii="Times New Roman" w:hAnsi="Times New Roman" w:cs="Times New Roman"/>
          <w:color w:val="000000" w:themeColor="text1"/>
        </w:rPr>
        <w:t>РФС</w:t>
      </w:r>
    </w:p>
    <w:p w:rsidR="00013544" w:rsidRPr="006907E4" w:rsidRDefault="00013544" w:rsidP="00013544">
      <w:pPr>
        <w:pStyle w:val="ab"/>
        <w:spacing w:befor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A31610" w:rsidRPr="00A31610" w:rsidRDefault="00A31610" w:rsidP="00A31610">
      <w:pPr>
        <w:pStyle w:val="a0"/>
        <w:numPr>
          <w:ilvl w:val="0"/>
          <w:numId w:val="11"/>
        </w:numPr>
        <w:rPr>
          <w:rFonts w:ascii="Times New Roman" w:hAnsi="Times New Roman" w:cs="Times New Roman"/>
          <w:bCs/>
        </w:rPr>
      </w:pPr>
      <w:r w:rsidRPr="00A31610">
        <w:rPr>
          <w:rFonts w:ascii="Times New Roman" w:hAnsi="Times New Roman" w:cs="Times New Roman"/>
          <w:bCs/>
        </w:rPr>
        <w:t xml:space="preserve">Состоялись семинары в рамках проекта </w:t>
      </w:r>
      <w:r>
        <w:rPr>
          <w:rFonts w:ascii="Times New Roman" w:hAnsi="Times New Roman" w:cs="Times New Roman"/>
          <w:bCs/>
        </w:rPr>
        <w:t>«</w:t>
      </w:r>
      <w:r w:rsidRPr="00A31610">
        <w:rPr>
          <w:rFonts w:ascii="Times New Roman" w:hAnsi="Times New Roman" w:cs="Times New Roman"/>
          <w:bCs/>
        </w:rPr>
        <w:t>Наша смена</w:t>
      </w:r>
      <w:r>
        <w:rPr>
          <w:rFonts w:ascii="Times New Roman" w:hAnsi="Times New Roman" w:cs="Times New Roman"/>
          <w:bCs/>
        </w:rPr>
        <w:t>»</w:t>
      </w:r>
    </w:p>
    <w:p w:rsidR="00A31610" w:rsidRPr="00A31610" w:rsidRDefault="00A31610" w:rsidP="00A31610">
      <w:pPr>
        <w:pStyle w:val="a0"/>
        <w:numPr>
          <w:ilvl w:val="0"/>
          <w:numId w:val="11"/>
        </w:numPr>
        <w:rPr>
          <w:rFonts w:ascii="Times New Roman" w:hAnsi="Times New Roman" w:cs="Times New Roman"/>
          <w:bCs/>
        </w:rPr>
      </w:pPr>
      <w:r w:rsidRPr="00A31610">
        <w:rPr>
          <w:rFonts w:ascii="Times New Roman" w:hAnsi="Times New Roman" w:cs="Times New Roman"/>
          <w:bCs/>
        </w:rPr>
        <w:t>В РФС прошло совещание по судейству</w:t>
      </w:r>
    </w:p>
    <w:p w:rsidR="00A31610" w:rsidRPr="00A31610" w:rsidRDefault="00A31610" w:rsidP="00A31610">
      <w:pPr>
        <w:pStyle w:val="a0"/>
        <w:numPr>
          <w:ilvl w:val="0"/>
          <w:numId w:val="11"/>
        </w:numPr>
        <w:rPr>
          <w:rFonts w:ascii="Times New Roman" w:hAnsi="Times New Roman" w:cs="Times New Roman"/>
          <w:bCs/>
        </w:rPr>
      </w:pPr>
      <w:r w:rsidRPr="00A31610">
        <w:rPr>
          <w:rFonts w:ascii="Times New Roman" w:hAnsi="Times New Roman" w:cs="Times New Roman"/>
          <w:bCs/>
        </w:rPr>
        <w:t>В Москве прошел семинар УЕ</w:t>
      </w:r>
      <w:bookmarkStart w:id="0" w:name="_GoBack"/>
      <w:bookmarkEnd w:id="0"/>
      <w:r w:rsidRPr="00A31610">
        <w:rPr>
          <w:rFonts w:ascii="Times New Roman" w:hAnsi="Times New Roman" w:cs="Times New Roman"/>
          <w:bCs/>
        </w:rPr>
        <w:t xml:space="preserve">ФА по программе </w:t>
      </w:r>
      <w:r>
        <w:rPr>
          <w:rFonts w:ascii="Times New Roman" w:hAnsi="Times New Roman" w:cs="Times New Roman"/>
          <w:bCs/>
        </w:rPr>
        <w:t>«</w:t>
      </w:r>
      <w:proofErr w:type="spellStart"/>
      <w:r w:rsidRPr="00A31610">
        <w:rPr>
          <w:rFonts w:ascii="Times New Roman" w:hAnsi="Times New Roman" w:cs="Times New Roman"/>
          <w:bCs/>
        </w:rPr>
        <w:t>Хет-Трик</w:t>
      </w:r>
      <w:proofErr w:type="spellEnd"/>
      <w:r w:rsidRPr="00A31610">
        <w:rPr>
          <w:rFonts w:ascii="Times New Roman" w:hAnsi="Times New Roman" w:cs="Times New Roman"/>
          <w:bCs/>
        </w:rPr>
        <w:t xml:space="preserve"> V</w:t>
      </w:r>
      <w:r>
        <w:rPr>
          <w:rFonts w:ascii="Times New Roman" w:hAnsi="Times New Roman" w:cs="Times New Roman"/>
          <w:bCs/>
        </w:rPr>
        <w:t>»</w:t>
      </w:r>
    </w:p>
    <w:p w:rsidR="00A31610" w:rsidRDefault="00A31610" w:rsidP="00A31610">
      <w:pPr>
        <w:pStyle w:val="a0"/>
        <w:numPr>
          <w:ilvl w:val="0"/>
          <w:numId w:val="11"/>
        </w:numPr>
        <w:rPr>
          <w:rFonts w:ascii="Times New Roman" w:hAnsi="Times New Roman" w:cs="Times New Roman"/>
          <w:bCs/>
        </w:rPr>
      </w:pPr>
      <w:r w:rsidRPr="00A31610">
        <w:rPr>
          <w:rFonts w:ascii="Times New Roman" w:hAnsi="Times New Roman" w:cs="Times New Roman"/>
          <w:bCs/>
        </w:rPr>
        <w:t xml:space="preserve">Женская сборная сыграет с Турцией и Словенией </w:t>
      </w:r>
      <w:proofErr w:type="gramStart"/>
      <w:r w:rsidRPr="00A31610">
        <w:rPr>
          <w:rFonts w:ascii="Times New Roman" w:hAnsi="Times New Roman" w:cs="Times New Roman"/>
          <w:bCs/>
        </w:rPr>
        <w:t>на</w:t>
      </w:r>
      <w:proofErr w:type="gramEnd"/>
      <w:r w:rsidRPr="00A31610">
        <w:rPr>
          <w:rFonts w:ascii="Times New Roman" w:hAnsi="Times New Roman" w:cs="Times New Roman"/>
          <w:bCs/>
        </w:rPr>
        <w:t xml:space="preserve"> «</w:t>
      </w:r>
      <w:proofErr w:type="gramStart"/>
      <w:r w:rsidRPr="00A31610">
        <w:rPr>
          <w:rFonts w:ascii="Times New Roman" w:hAnsi="Times New Roman" w:cs="Times New Roman"/>
          <w:bCs/>
        </w:rPr>
        <w:t>Сапсан</w:t>
      </w:r>
      <w:proofErr w:type="gramEnd"/>
      <w:r w:rsidRPr="00A31610">
        <w:rPr>
          <w:rFonts w:ascii="Times New Roman" w:hAnsi="Times New Roman" w:cs="Times New Roman"/>
          <w:bCs/>
        </w:rPr>
        <w:t xml:space="preserve"> Арене»</w:t>
      </w:r>
    </w:p>
    <w:p w:rsidR="00A31610" w:rsidRPr="00A31610" w:rsidRDefault="00A31610" w:rsidP="00A31610">
      <w:pPr>
        <w:pStyle w:val="a0"/>
        <w:numPr>
          <w:ilvl w:val="0"/>
          <w:numId w:val="11"/>
        </w:numPr>
        <w:rPr>
          <w:rFonts w:ascii="Times New Roman" w:hAnsi="Times New Roman" w:cs="Times New Roman"/>
          <w:bCs/>
        </w:rPr>
      </w:pPr>
      <w:r w:rsidRPr="00A31610">
        <w:rPr>
          <w:rFonts w:ascii="Times New Roman" w:hAnsi="Times New Roman" w:cs="Times New Roman"/>
          <w:bCs/>
        </w:rPr>
        <w:t>Элитный раунд ЧЕ-2020 U-17 пройдет в Москве</w:t>
      </w:r>
    </w:p>
    <w:p w:rsidR="00450885" w:rsidRPr="00450885" w:rsidRDefault="00450885" w:rsidP="00450885">
      <w:pPr>
        <w:rPr>
          <w:rFonts w:ascii="Times New Roman" w:hAnsi="Times New Roman" w:cs="Times New Roman"/>
          <w:bCs/>
        </w:rPr>
      </w:pPr>
    </w:p>
    <w:p w:rsidR="00013544" w:rsidRPr="00013544" w:rsidRDefault="00013544" w:rsidP="00013544">
      <w:pPr>
        <w:pStyle w:val="ab"/>
        <w:spacing w:before="0"/>
        <w:rPr>
          <w:rFonts w:ascii="Times New Roman" w:hAnsi="Times New Roman" w:cs="Times New Roman"/>
          <w:color w:val="000000" w:themeColor="text1"/>
          <w:sz w:val="24"/>
        </w:rPr>
      </w:pPr>
      <w:r w:rsidRPr="00013544">
        <w:rPr>
          <w:rFonts w:ascii="Times New Roman" w:hAnsi="Times New Roman" w:cs="Times New Roman"/>
          <w:color w:val="000000" w:themeColor="text1"/>
          <w:sz w:val="24"/>
        </w:rPr>
        <w:br w:type="page"/>
      </w:r>
    </w:p>
    <w:p w:rsidR="00CC2F48" w:rsidRPr="00CC2F48" w:rsidRDefault="00CC2F48" w:rsidP="00CC2F48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</w:rPr>
      </w:pPr>
      <w:r w:rsidRPr="00CC2F48">
        <w:rPr>
          <w:rFonts w:ascii="Times New Roman" w:hAnsi="Times New Roman" w:cs="Times New Roman"/>
          <w:b/>
          <w:bCs/>
        </w:rPr>
        <w:lastRenderedPageBreak/>
        <w:t xml:space="preserve">Состоялись семинары в рамках проекта </w:t>
      </w:r>
      <w:r w:rsidR="00A31610">
        <w:rPr>
          <w:rFonts w:ascii="Times New Roman" w:hAnsi="Times New Roman" w:cs="Times New Roman"/>
          <w:b/>
          <w:bCs/>
        </w:rPr>
        <w:t>«</w:t>
      </w:r>
      <w:r w:rsidRPr="00CC2F48">
        <w:rPr>
          <w:rFonts w:ascii="Times New Roman" w:hAnsi="Times New Roman" w:cs="Times New Roman"/>
          <w:b/>
          <w:bCs/>
        </w:rPr>
        <w:t>Наша смена</w:t>
      </w:r>
      <w:r w:rsidR="00A31610">
        <w:rPr>
          <w:rFonts w:ascii="Times New Roman" w:hAnsi="Times New Roman" w:cs="Times New Roman"/>
          <w:b/>
          <w:bCs/>
        </w:rPr>
        <w:t>»</w:t>
      </w:r>
    </w:p>
    <w:p w:rsidR="00CC2F48" w:rsidRDefault="00CC2F48" w:rsidP="00C5789A">
      <w:pPr>
        <w:jc w:val="both"/>
        <w:rPr>
          <w:rFonts w:ascii="Times New Roman" w:hAnsi="Times New Roman" w:cs="Times New Roman"/>
          <w:bCs/>
        </w:rPr>
      </w:pPr>
      <w:r w:rsidRPr="00CC2F48">
        <w:rPr>
          <w:rFonts w:ascii="Times New Roman" w:hAnsi="Times New Roman" w:cs="Times New Roman"/>
          <w:bCs/>
        </w:rPr>
        <w:t>В четырех Региональных центрах Российского футбольного союза - в Тамбове, Ижевске, Краснодаре и Ростове-на-Дону - состоялись методические семинары для подготовки тренерского состава центров. Проект "Наша смена" позволит оптимизировать поиск талантливых игроков в академиях и создаст условия для их спортивного роста в соответствии с методическими требованиями современного, скоростного, высокоинтенсивного футбола.</w:t>
      </w:r>
    </w:p>
    <w:p w:rsidR="00CC2F48" w:rsidRPr="00CC2F48" w:rsidRDefault="00CC2F48" w:rsidP="00CC2F48">
      <w:pPr>
        <w:jc w:val="both"/>
        <w:rPr>
          <w:rFonts w:ascii="Times New Roman" w:hAnsi="Times New Roman" w:cs="Times New Roman"/>
          <w:bCs/>
        </w:rPr>
      </w:pPr>
      <w:r w:rsidRPr="00CC2F48">
        <w:rPr>
          <w:rFonts w:ascii="Times New Roman" w:hAnsi="Times New Roman" w:cs="Times New Roman"/>
          <w:b/>
          <w:bCs/>
        </w:rPr>
        <w:t>Андрей Власов, технический директор РФС:</w:t>
      </w:r>
    </w:p>
    <w:p w:rsidR="00CC2F48" w:rsidRDefault="00CC2F48" w:rsidP="00C5789A">
      <w:pPr>
        <w:jc w:val="both"/>
        <w:rPr>
          <w:rFonts w:ascii="Times New Roman" w:hAnsi="Times New Roman" w:cs="Times New Roman"/>
          <w:bCs/>
        </w:rPr>
      </w:pPr>
      <w:r w:rsidRPr="00CC2F48">
        <w:rPr>
          <w:rFonts w:ascii="Times New Roman" w:hAnsi="Times New Roman" w:cs="Times New Roman"/>
          <w:bCs/>
        </w:rPr>
        <w:t>- Специалисты технического департамента были приятно удивлены уровнем подготовки тренерского состава Региональных центров Российского футбольного союза. Мы уверены, что коллеги проанализируют информацию и в ближайшее время смогут использовать ее с пользой для развития талантливых игроков. Добавлю, что сейчас РЦ РФС - четыре, но в 2020 году их количество п</w:t>
      </w:r>
      <w:r>
        <w:rPr>
          <w:rFonts w:ascii="Times New Roman" w:hAnsi="Times New Roman" w:cs="Times New Roman"/>
          <w:bCs/>
        </w:rPr>
        <w:t>ланируется увеличить до восьми.</w:t>
      </w:r>
    </w:p>
    <w:p w:rsidR="00C20C9E" w:rsidRPr="00C5777C" w:rsidRDefault="00C20C9E" w:rsidP="00C5789A">
      <w:pPr>
        <w:jc w:val="both"/>
        <w:rPr>
          <w:rFonts w:ascii="Times New Roman" w:hAnsi="Times New Roman" w:cs="Times New Roman"/>
          <w:bCs/>
        </w:rPr>
      </w:pPr>
      <w:r w:rsidRPr="00C5777C">
        <w:rPr>
          <w:rFonts w:ascii="Times New Roman" w:hAnsi="Times New Roman" w:cs="Times New Roman"/>
          <w:bCs/>
        </w:rPr>
        <w:t xml:space="preserve">Подробности по ссылке: </w:t>
      </w:r>
      <w:hyperlink r:id="rId10" w:history="1">
        <w:r w:rsidR="00C5789A" w:rsidRPr="00942888">
          <w:rPr>
            <w:rStyle w:val="a4"/>
            <w:rFonts w:ascii="Times New Roman" w:hAnsi="Times New Roman" w:cs="Times New Roman"/>
            <w:sz w:val="24"/>
          </w:rPr>
          <w:t>https://www.rfs.ru/news/211358</w:t>
        </w:r>
      </w:hyperlink>
      <w:r w:rsidR="00C5789A">
        <w:rPr>
          <w:rFonts w:ascii="Times New Roman" w:hAnsi="Times New Roman" w:cs="Times New Roman"/>
          <w:bCs/>
        </w:rPr>
        <w:t xml:space="preserve">. </w:t>
      </w:r>
    </w:p>
    <w:p w:rsidR="00C5777C" w:rsidRPr="00F600D5" w:rsidRDefault="00CC2F48" w:rsidP="00F600D5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>
            <wp:extent cx="5410200" cy="3039439"/>
            <wp:effectExtent l="0" t="0" r="0" b="8890"/>
            <wp:docPr id="9" name="Рисунок 9" descr="C:\Users\shobonov_ag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obonov_ag\Desktop\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3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F48" w:rsidRPr="00CC2F48" w:rsidRDefault="00CC2F48" w:rsidP="00CC2F48">
      <w:pPr>
        <w:pStyle w:val="1"/>
      </w:pPr>
      <w:r w:rsidRPr="00CC2F48">
        <w:t>В РФС прошло совещание по судейству</w:t>
      </w:r>
    </w:p>
    <w:p w:rsidR="00CC2F48" w:rsidRDefault="00CC2F48" w:rsidP="00CC2F48">
      <w:pPr>
        <w:jc w:val="both"/>
        <w:rPr>
          <w:rFonts w:ascii="Times New Roman" w:hAnsi="Times New Roman" w:cs="Times New Roman"/>
        </w:rPr>
      </w:pPr>
      <w:r w:rsidRPr="00CC2F48">
        <w:rPr>
          <w:rFonts w:ascii="Times New Roman" w:hAnsi="Times New Roman" w:cs="Times New Roman"/>
        </w:rPr>
        <w:t xml:space="preserve">В среду, 26 февраля, президент Российского футбольного союза Александр </w:t>
      </w:r>
      <w:proofErr w:type="spellStart"/>
      <w:r w:rsidRPr="00CC2F48">
        <w:rPr>
          <w:rFonts w:ascii="Times New Roman" w:hAnsi="Times New Roman" w:cs="Times New Roman"/>
        </w:rPr>
        <w:t>Дюков</w:t>
      </w:r>
      <w:proofErr w:type="spellEnd"/>
      <w:r w:rsidRPr="00CC2F48">
        <w:rPr>
          <w:rFonts w:ascii="Times New Roman" w:hAnsi="Times New Roman" w:cs="Times New Roman"/>
        </w:rPr>
        <w:t xml:space="preserve"> и председатель Судейского комитета  Ашот </w:t>
      </w:r>
      <w:proofErr w:type="spellStart"/>
      <w:r w:rsidRPr="00CC2F48">
        <w:rPr>
          <w:rFonts w:ascii="Times New Roman" w:hAnsi="Times New Roman" w:cs="Times New Roman"/>
        </w:rPr>
        <w:t>Хачатурянц</w:t>
      </w:r>
      <w:proofErr w:type="spellEnd"/>
      <w:r w:rsidRPr="00CC2F48">
        <w:rPr>
          <w:rFonts w:ascii="Times New Roman" w:hAnsi="Times New Roman" w:cs="Times New Roman"/>
        </w:rPr>
        <w:t xml:space="preserve"> провели совещание с руководителями департаментов судейства Виктором </w:t>
      </w:r>
      <w:proofErr w:type="spellStart"/>
      <w:r w:rsidRPr="00CC2F48">
        <w:rPr>
          <w:rFonts w:ascii="Times New Roman" w:hAnsi="Times New Roman" w:cs="Times New Roman"/>
        </w:rPr>
        <w:t>Кашшаи</w:t>
      </w:r>
      <w:proofErr w:type="spellEnd"/>
      <w:r w:rsidRPr="00CC2F48">
        <w:rPr>
          <w:rFonts w:ascii="Times New Roman" w:hAnsi="Times New Roman" w:cs="Times New Roman"/>
        </w:rPr>
        <w:t xml:space="preserve">,  инспектирования Сергеем </w:t>
      </w:r>
      <w:proofErr w:type="spellStart"/>
      <w:r w:rsidRPr="00CC2F48">
        <w:rPr>
          <w:rFonts w:ascii="Times New Roman" w:hAnsi="Times New Roman" w:cs="Times New Roman"/>
        </w:rPr>
        <w:t>Фурсой</w:t>
      </w:r>
      <w:proofErr w:type="spellEnd"/>
      <w:r w:rsidRPr="00CC2F48">
        <w:rPr>
          <w:rFonts w:ascii="Times New Roman" w:hAnsi="Times New Roman" w:cs="Times New Roman"/>
        </w:rPr>
        <w:t xml:space="preserve"> и арбитрами РПЛ.</w:t>
      </w:r>
    </w:p>
    <w:p w:rsidR="00CC2F48" w:rsidRDefault="00CC2F48" w:rsidP="00CC2F48">
      <w:pPr>
        <w:jc w:val="both"/>
        <w:rPr>
          <w:rFonts w:ascii="Times New Roman" w:hAnsi="Times New Roman" w:cs="Times New Roman"/>
        </w:rPr>
      </w:pPr>
      <w:r w:rsidRPr="00CC2F48">
        <w:rPr>
          <w:rFonts w:ascii="Times New Roman" w:hAnsi="Times New Roman" w:cs="Times New Roman"/>
        </w:rPr>
        <w:t>На совещании обсуждалось введение системы ВАР, тренировочные сборы,  судейская реформа. Участники встречи отметили важность создания условий для развития арбитров, повышения качества работы судей и взаимодействия со СМИ и участниками игры. Арбитры должны стремиться к изменению стиля судейства за счет увеличения скорости и интенсивности игры.</w:t>
      </w:r>
    </w:p>
    <w:p w:rsidR="00CC2F48" w:rsidRPr="00CC2F48" w:rsidRDefault="00CC2F48" w:rsidP="00CC2F48">
      <w:pPr>
        <w:rPr>
          <w:rFonts w:ascii="Times New Roman" w:hAnsi="Times New Roman" w:cs="Times New Roman"/>
        </w:rPr>
      </w:pPr>
      <w:r w:rsidRPr="00CC2F48">
        <w:rPr>
          <w:rFonts w:ascii="Times New Roman" w:hAnsi="Times New Roman" w:cs="Times New Roman"/>
          <w:b/>
          <w:bCs/>
        </w:rPr>
        <w:t xml:space="preserve">Александр </w:t>
      </w:r>
      <w:proofErr w:type="spellStart"/>
      <w:r w:rsidRPr="00CC2F48">
        <w:rPr>
          <w:rFonts w:ascii="Times New Roman" w:hAnsi="Times New Roman" w:cs="Times New Roman"/>
          <w:b/>
          <w:bCs/>
        </w:rPr>
        <w:t>Дюков</w:t>
      </w:r>
      <w:proofErr w:type="spellEnd"/>
      <w:r w:rsidRPr="00CC2F48">
        <w:rPr>
          <w:rFonts w:ascii="Times New Roman" w:hAnsi="Times New Roman" w:cs="Times New Roman"/>
          <w:b/>
          <w:bCs/>
        </w:rPr>
        <w:t>, президент РФС:</w:t>
      </w:r>
    </w:p>
    <w:p w:rsidR="00CC2F48" w:rsidRPr="00CC2F48" w:rsidRDefault="00CC2F48" w:rsidP="00CC2F48">
      <w:pPr>
        <w:jc w:val="both"/>
        <w:rPr>
          <w:rFonts w:ascii="Times New Roman" w:hAnsi="Times New Roman" w:cs="Times New Roman"/>
        </w:rPr>
      </w:pPr>
      <w:r w:rsidRPr="00CC2F48">
        <w:rPr>
          <w:rFonts w:ascii="Times New Roman" w:hAnsi="Times New Roman" w:cs="Times New Roman"/>
        </w:rPr>
        <w:t xml:space="preserve">- РФС продолжает работать над повышением качества судейства. РФС стремится сделать все для того, чтобы судьи чувствовали себя увереннее, и уровень их работы улучшался. Безусловно, в </w:t>
      </w:r>
      <w:r w:rsidRPr="00CC2F48">
        <w:rPr>
          <w:rFonts w:ascii="Times New Roman" w:hAnsi="Times New Roman" w:cs="Times New Roman"/>
        </w:rPr>
        <w:lastRenderedPageBreak/>
        <w:t xml:space="preserve">рамках проводимой судейской реформы мы продолжим развивать систему обучения и подготовки резерва. Важно, чтобы сформировался единый стиль, способствующий  высокой интенсивности </w:t>
      </w:r>
      <w:proofErr w:type="gramStart"/>
      <w:r w:rsidRPr="00CC2F48">
        <w:rPr>
          <w:rFonts w:ascii="Times New Roman" w:hAnsi="Times New Roman" w:cs="Times New Roman"/>
        </w:rPr>
        <w:t>современного</w:t>
      </w:r>
      <w:proofErr w:type="gramEnd"/>
      <w:r w:rsidRPr="00CC2F48">
        <w:rPr>
          <w:rFonts w:ascii="Times New Roman" w:hAnsi="Times New Roman" w:cs="Times New Roman"/>
        </w:rPr>
        <w:t xml:space="preserve"> футбола.</w:t>
      </w:r>
      <w:r>
        <w:rPr>
          <w:rFonts w:ascii="Times New Roman" w:hAnsi="Times New Roman" w:cs="Times New Roman"/>
        </w:rPr>
        <w:t xml:space="preserve"> </w:t>
      </w:r>
      <w:r w:rsidRPr="00CC2F48">
        <w:rPr>
          <w:rFonts w:ascii="Times New Roman" w:hAnsi="Times New Roman" w:cs="Times New Roman"/>
        </w:rPr>
        <w:t>Также важнейшим элементом является взаимодействие со СМИ и участниками игры. Необходимо справедливо относиться к оценке работы арбитров, качественная  работа не должна оставаться незамеченной.</w:t>
      </w:r>
    </w:p>
    <w:p w:rsidR="00CC2F48" w:rsidRDefault="00CC2F48" w:rsidP="00CC2F48">
      <w:pPr>
        <w:rPr>
          <w:rFonts w:ascii="Times New Roman" w:hAnsi="Times New Roman" w:cs="Times New Roman"/>
          <w:bCs/>
        </w:rPr>
      </w:pPr>
      <w:r w:rsidRPr="00CC2F48">
        <w:rPr>
          <w:rFonts w:ascii="Times New Roman" w:hAnsi="Times New Roman" w:cs="Times New Roman"/>
          <w:bCs/>
        </w:rPr>
        <w:t>Подробности по ссылке:</w:t>
      </w:r>
      <w:r>
        <w:rPr>
          <w:rFonts w:ascii="Times New Roman" w:hAnsi="Times New Roman" w:cs="Times New Roman"/>
          <w:bCs/>
        </w:rPr>
        <w:t xml:space="preserve"> </w:t>
      </w:r>
      <w:hyperlink r:id="rId12" w:history="1">
        <w:r w:rsidRPr="00CC2F48">
          <w:rPr>
            <w:rStyle w:val="a4"/>
            <w:rFonts w:ascii="Times New Roman" w:hAnsi="Times New Roman" w:cs="Times New Roman"/>
            <w:bCs/>
          </w:rPr>
          <w:t>https://www.rfs.ru/news/211408</w:t>
        </w:r>
      </w:hyperlink>
      <w:r>
        <w:rPr>
          <w:rFonts w:ascii="Times New Roman" w:hAnsi="Times New Roman" w:cs="Times New Roman"/>
          <w:bCs/>
        </w:rPr>
        <w:t>.</w:t>
      </w:r>
    </w:p>
    <w:p w:rsidR="00CC2F48" w:rsidRPr="00CC2F48" w:rsidRDefault="00CC2F48" w:rsidP="00CC2F4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57622" cy="3009900"/>
            <wp:effectExtent l="0" t="0" r="0" b="0"/>
            <wp:docPr id="10" name="Рисунок 10" descr="C:\Users\shobonov_ag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obonov_ag\Desktop\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622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F48" w:rsidRDefault="00CC2F48" w:rsidP="00CC2F48">
      <w:pPr>
        <w:pStyle w:val="1"/>
      </w:pPr>
      <w:r w:rsidRPr="00CC2F48">
        <w:t xml:space="preserve">В Москве прошел семинар УЕФА по программе </w:t>
      </w:r>
      <w:r w:rsidR="00A31610">
        <w:t>«</w:t>
      </w:r>
      <w:proofErr w:type="spellStart"/>
      <w:r w:rsidRPr="00CC2F48">
        <w:t>Хет-Трик</w:t>
      </w:r>
      <w:proofErr w:type="spellEnd"/>
      <w:r w:rsidRPr="00CC2F48">
        <w:t xml:space="preserve"> V</w:t>
      </w:r>
      <w:r w:rsidR="00A31610">
        <w:t>»</w:t>
      </w:r>
    </w:p>
    <w:p w:rsidR="00CC2F48" w:rsidRDefault="00CC2F48" w:rsidP="00CC2F48">
      <w:pPr>
        <w:jc w:val="both"/>
        <w:rPr>
          <w:rFonts w:ascii="Times New Roman" w:hAnsi="Times New Roman" w:cs="Times New Roman"/>
        </w:rPr>
      </w:pPr>
      <w:proofErr w:type="gramStart"/>
      <w:r w:rsidRPr="00CC2F48">
        <w:rPr>
          <w:rFonts w:ascii="Times New Roman" w:hAnsi="Times New Roman" w:cs="Times New Roman"/>
        </w:rPr>
        <w:t>25 и 26 февраля в Москве прошел региональный семинар УЕФА по программе социальной ответственности в фут</w:t>
      </w:r>
      <w:r w:rsidR="00A31610">
        <w:rPr>
          <w:rFonts w:ascii="Times New Roman" w:hAnsi="Times New Roman" w:cs="Times New Roman"/>
        </w:rPr>
        <w:t xml:space="preserve">боле, в котором приняли участие: </w:t>
      </w:r>
      <w:r w:rsidR="00A31610" w:rsidRPr="00A31610">
        <w:rPr>
          <w:rFonts w:ascii="Times New Roman" w:hAnsi="Times New Roman" w:cs="Times New Roman"/>
        </w:rPr>
        <w:t>советник президента РФС, член Комитета УЕФА по "</w:t>
      </w:r>
      <w:proofErr w:type="spellStart"/>
      <w:r w:rsidR="00A31610" w:rsidRPr="00A31610">
        <w:rPr>
          <w:rFonts w:ascii="Times New Roman" w:hAnsi="Times New Roman" w:cs="Times New Roman"/>
        </w:rPr>
        <w:t>фэйр-плей</w:t>
      </w:r>
      <w:proofErr w:type="spellEnd"/>
      <w:r w:rsidR="00A31610" w:rsidRPr="00A31610">
        <w:rPr>
          <w:rFonts w:ascii="Times New Roman" w:hAnsi="Times New Roman" w:cs="Times New Roman"/>
        </w:rPr>
        <w:t xml:space="preserve">" и социальной ответственности Екатерина Федышина, советник президента РФС, офицер по борьбе с дискриминацией в футболе Алексей </w:t>
      </w:r>
      <w:proofErr w:type="spellStart"/>
      <w:r w:rsidR="00A31610" w:rsidRPr="00A31610">
        <w:rPr>
          <w:rFonts w:ascii="Times New Roman" w:hAnsi="Times New Roman" w:cs="Times New Roman"/>
        </w:rPr>
        <w:t>Смертин</w:t>
      </w:r>
      <w:proofErr w:type="spellEnd"/>
      <w:r w:rsidR="00A31610" w:rsidRPr="00A31610">
        <w:rPr>
          <w:rFonts w:ascii="Times New Roman" w:hAnsi="Times New Roman" w:cs="Times New Roman"/>
        </w:rPr>
        <w:t>, а также представители семи Ассоциаций футбола:</w:t>
      </w:r>
      <w:proofErr w:type="gramEnd"/>
      <w:r w:rsidR="00A31610" w:rsidRPr="00A31610">
        <w:rPr>
          <w:rFonts w:ascii="Times New Roman" w:hAnsi="Times New Roman" w:cs="Times New Roman"/>
        </w:rPr>
        <w:t xml:space="preserve"> России, Азербайджана, Армении, Белоруссии, Казахстана, Молдавии и Черногории.</w:t>
      </w:r>
    </w:p>
    <w:p w:rsidR="00CC2F48" w:rsidRDefault="00CC2F48" w:rsidP="00CC2F48">
      <w:pPr>
        <w:jc w:val="both"/>
        <w:rPr>
          <w:rFonts w:ascii="Times New Roman" w:hAnsi="Times New Roman" w:cs="Times New Roman"/>
        </w:rPr>
      </w:pPr>
      <w:r w:rsidRPr="00CC2F48">
        <w:rPr>
          <w:rFonts w:ascii="Times New Roman" w:hAnsi="Times New Roman" w:cs="Times New Roman"/>
        </w:rPr>
        <w:t>"</w:t>
      </w:r>
      <w:proofErr w:type="spellStart"/>
      <w:r w:rsidRPr="00CC2F48">
        <w:rPr>
          <w:rFonts w:ascii="Times New Roman" w:hAnsi="Times New Roman" w:cs="Times New Roman"/>
        </w:rPr>
        <w:t>Хет-Трик</w:t>
      </w:r>
      <w:proofErr w:type="spellEnd"/>
      <w:r w:rsidRPr="00CC2F48">
        <w:rPr>
          <w:rFonts w:ascii="Times New Roman" w:hAnsi="Times New Roman" w:cs="Times New Roman"/>
        </w:rPr>
        <w:t>" - действующая с 2005 года программа финансовой поддержки УЕФА для национальных ассоциаций. Программа состоит из четырехлетних циклов. В 2020 году заканчивается реализация мероприятий по "</w:t>
      </w:r>
      <w:proofErr w:type="spellStart"/>
      <w:r w:rsidRPr="00CC2F48">
        <w:rPr>
          <w:rFonts w:ascii="Times New Roman" w:hAnsi="Times New Roman" w:cs="Times New Roman"/>
        </w:rPr>
        <w:t>Хет-Трик</w:t>
      </w:r>
      <w:proofErr w:type="spellEnd"/>
      <w:r w:rsidRPr="00CC2F48">
        <w:rPr>
          <w:rFonts w:ascii="Times New Roman" w:hAnsi="Times New Roman" w:cs="Times New Roman"/>
        </w:rPr>
        <w:t xml:space="preserve"> IV". В пятом выпуске финансирование проекта значительно увеличится, и в то же самое время подход к отчетности будет более строгим.</w:t>
      </w:r>
    </w:p>
    <w:p w:rsidR="00CC2F48" w:rsidRDefault="00CC2F48" w:rsidP="00CC2F48">
      <w:pPr>
        <w:rPr>
          <w:rFonts w:ascii="Times New Roman" w:hAnsi="Times New Roman" w:cs="Times New Roman"/>
          <w:b/>
          <w:bCs/>
        </w:rPr>
      </w:pPr>
      <w:r w:rsidRPr="00CC2F48">
        <w:rPr>
          <w:rFonts w:ascii="Times New Roman" w:hAnsi="Times New Roman" w:cs="Times New Roman"/>
          <w:b/>
          <w:bCs/>
        </w:rPr>
        <w:t>Екатерина Федышина, советник президента РФС, член Комитета УЕФА по "</w:t>
      </w:r>
      <w:proofErr w:type="spellStart"/>
      <w:r w:rsidRPr="00CC2F48">
        <w:rPr>
          <w:rFonts w:ascii="Times New Roman" w:hAnsi="Times New Roman" w:cs="Times New Roman"/>
          <w:b/>
          <w:bCs/>
        </w:rPr>
        <w:t>фэйр-плей</w:t>
      </w:r>
      <w:proofErr w:type="spellEnd"/>
      <w:r w:rsidRPr="00CC2F48">
        <w:rPr>
          <w:rFonts w:ascii="Times New Roman" w:hAnsi="Times New Roman" w:cs="Times New Roman"/>
          <w:b/>
          <w:bCs/>
        </w:rPr>
        <w:t>" и социальной ответственности:</w:t>
      </w:r>
    </w:p>
    <w:p w:rsidR="00CC2F48" w:rsidRDefault="00A31610" w:rsidP="00A3161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A31610">
        <w:rPr>
          <w:rFonts w:ascii="Times New Roman" w:hAnsi="Times New Roman" w:cs="Times New Roman"/>
        </w:rPr>
        <w:t xml:space="preserve">В ходе </w:t>
      </w:r>
      <w:r>
        <w:rPr>
          <w:rFonts w:ascii="Times New Roman" w:hAnsi="Times New Roman" w:cs="Times New Roman"/>
        </w:rPr>
        <w:t>мероприятия</w:t>
      </w:r>
      <w:r w:rsidRPr="00A31610">
        <w:rPr>
          <w:rFonts w:ascii="Times New Roman" w:hAnsi="Times New Roman" w:cs="Times New Roman"/>
        </w:rPr>
        <w:t xml:space="preserve"> были рассмотрены многие темы, и самое главное, что была проведена интерактивная работа между федерациями, которая помогает ставить более </w:t>
      </w:r>
      <w:proofErr w:type="gramStart"/>
      <w:r w:rsidRPr="00A31610">
        <w:rPr>
          <w:rFonts w:ascii="Times New Roman" w:hAnsi="Times New Roman" w:cs="Times New Roman"/>
        </w:rPr>
        <w:t>амбициозные</w:t>
      </w:r>
      <w:proofErr w:type="gramEnd"/>
      <w:r w:rsidRPr="00A31610">
        <w:rPr>
          <w:rFonts w:ascii="Times New Roman" w:hAnsi="Times New Roman" w:cs="Times New Roman"/>
        </w:rPr>
        <w:t xml:space="preserve"> цели и выходить за рамки привычного видения работы. Участники отметили правильный посыл со стороны ассоциаций с точки зрения определения социальной ответственности. В социальной работе речь идет о судьбах людей, о создании им благоприятных условий для жизни через футбол.</w:t>
      </w:r>
    </w:p>
    <w:p w:rsidR="00A31610" w:rsidRDefault="00A31610" w:rsidP="00A3161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Подробности по ссылке: </w:t>
      </w:r>
      <w:hyperlink r:id="rId14" w:history="1">
        <w:r w:rsidRPr="00A31610">
          <w:rPr>
            <w:rStyle w:val="a4"/>
            <w:rFonts w:ascii="Times New Roman" w:hAnsi="Times New Roman" w:cs="Times New Roman"/>
          </w:rPr>
          <w:t>https://www.rfs.ru/news/211414</w:t>
        </w:r>
      </w:hyperlink>
      <w:r>
        <w:rPr>
          <w:rFonts w:ascii="Times New Roman" w:hAnsi="Times New Roman" w:cs="Times New Roman"/>
        </w:rPr>
        <w:t>.</w:t>
      </w:r>
    </w:p>
    <w:p w:rsidR="00A31610" w:rsidRPr="00CC2F48" w:rsidRDefault="00A31610" w:rsidP="00A3161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524500" cy="3103652"/>
            <wp:effectExtent l="0" t="0" r="0" b="1905"/>
            <wp:docPr id="12" name="Рисунок 12" descr="C:\Users\shobonov_ag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obonov_ag\Desktop\3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265" cy="310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610" w:rsidRPr="00A31610" w:rsidRDefault="00A31610" w:rsidP="00A31610">
      <w:pPr>
        <w:pStyle w:val="1"/>
      </w:pPr>
      <w:r w:rsidRPr="00A31610">
        <w:t xml:space="preserve">Женская сборная сыграет с Турцией и Словенией </w:t>
      </w:r>
      <w:proofErr w:type="gramStart"/>
      <w:r w:rsidRPr="00A31610">
        <w:t>на</w:t>
      </w:r>
      <w:proofErr w:type="gramEnd"/>
      <w:r w:rsidRPr="00A31610">
        <w:t xml:space="preserve"> </w:t>
      </w:r>
      <w:r>
        <w:t>«</w:t>
      </w:r>
      <w:proofErr w:type="gramStart"/>
      <w:r w:rsidRPr="00A31610">
        <w:t>Сапсан</w:t>
      </w:r>
      <w:proofErr w:type="gramEnd"/>
      <w:r w:rsidRPr="00A31610">
        <w:t xml:space="preserve"> Арене</w:t>
      </w:r>
      <w:r>
        <w:t>»</w:t>
      </w:r>
    </w:p>
    <w:p w:rsidR="00A31610" w:rsidRDefault="00A31610" w:rsidP="00A31610">
      <w:pPr>
        <w:jc w:val="both"/>
        <w:rPr>
          <w:rFonts w:ascii="Times New Roman" w:hAnsi="Times New Roman" w:cs="Times New Roman"/>
          <w:bCs/>
        </w:rPr>
      </w:pPr>
      <w:r w:rsidRPr="00133ACA">
        <w:rPr>
          <w:rFonts w:ascii="Times New Roman" w:hAnsi="Times New Roman" w:cs="Times New Roman"/>
          <w:bCs/>
        </w:rPr>
        <w:t>10 и 14 апреля женская национальная сборная России проведет в Москве отборочные матчи Чемпионата Европы-2021.</w:t>
      </w:r>
    </w:p>
    <w:p w:rsidR="00A31610" w:rsidRDefault="00A31610" w:rsidP="00A31610">
      <w:pPr>
        <w:jc w:val="both"/>
        <w:rPr>
          <w:rFonts w:ascii="Times New Roman" w:hAnsi="Times New Roman" w:cs="Times New Roman"/>
          <w:bCs/>
        </w:rPr>
      </w:pPr>
      <w:r w:rsidRPr="00133ACA">
        <w:rPr>
          <w:rFonts w:ascii="Times New Roman" w:hAnsi="Times New Roman" w:cs="Times New Roman"/>
          <w:bCs/>
        </w:rPr>
        <w:t xml:space="preserve">Перед встречами в Москве наша команда отправится в Германию, где 6 марта на нейтральной территории проведет матч отбора с Косово. Игра состоится на стадионе "BRITA-Арена" в Висбадене, начало - в 18:00 по местному времени (20:00 </w:t>
      </w:r>
      <w:proofErr w:type="spellStart"/>
      <w:proofErr w:type="gramStart"/>
      <w:r w:rsidRPr="00133ACA">
        <w:rPr>
          <w:rFonts w:ascii="Times New Roman" w:hAnsi="Times New Roman" w:cs="Times New Roman"/>
          <w:bCs/>
        </w:rPr>
        <w:t>мск</w:t>
      </w:r>
      <w:proofErr w:type="spellEnd"/>
      <w:proofErr w:type="gramEnd"/>
      <w:r w:rsidRPr="00133ACA">
        <w:rPr>
          <w:rFonts w:ascii="Times New Roman" w:hAnsi="Times New Roman" w:cs="Times New Roman"/>
          <w:bCs/>
        </w:rPr>
        <w:t xml:space="preserve">). </w:t>
      </w:r>
    </w:p>
    <w:p w:rsidR="00A31610" w:rsidRPr="00133ACA" w:rsidRDefault="00A31610" w:rsidP="00A31610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В</w:t>
      </w:r>
      <w:r w:rsidRPr="00133ACA">
        <w:rPr>
          <w:rFonts w:ascii="Times New Roman" w:hAnsi="Times New Roman" w:cs="Times New Roman"/>
          <w:bCs/>
        </w:rPr>
        <w:t xml:space="preserve"> прошлом году подопечные Елены Фоминой в рамках квалификации обыграли Словению (1:0) в Веленье и Эстонию (4:0) в Москве, а также уступили действующему чемпиону Европы Нидерландам (0:2) в </w:t>
      </w:r>
      <w:proofErr w:type="spellStart"/>
      <w:r w:rsidRPr="00133ACA">
        <w:rPr>
          <w:rFonts w:ascii="Times New Roman" w:hAnsi="Times New Roman" w:cs="Times New Roman"/>
          <w:bCs/>
        </w:rPr>
        <w:t>Эйндховене</w:t>
      </w:r>
      <w:proofErr w:type="spellEnd"/>
      <w:r w:rsidRPr="00133ACA">
        <w:rPr>
          <w:rFonts w:ascii="Times New Roman" w:hAnsi="Times New Roman" w:cs="Times New Roman"/>
          <w:bCs/>
        </w:rPr>
        <w:t>.    </w:t>
      </w:r>
    </w:p>
    <w:p w:rsidR="00A31610" w:rsidRPr="00133ACA" w:rsidRDefault="00A31610" w:rsidP="00A31610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Подробности по ссылке:</w:t>
      </w:r>
      <w:r w:rsidRPr="00C5789A">
        <w:t xml:space="preserve"> </w:t>
      </w:r>
      <w:hyperlink r:id="rId16" w:history="1">
        <w:r w:rsidRPr="00133ACA">
          <w:rPr>
            <w:rStyle w:val="a4"/>
            <w:rFonts w:ascii="Times New Roman" w:hAnsi="Times New Roman" w:cs="Times New Roman"/>
          </w:rPr>
          <w:t>https://www.rfs.ru/news/211399</w:t>
        </w:r>
      </w:hyperlink>
      <w:r w:rsidRPr="00133ACA">
        <w:rPr>
          <w:rFonts w:ascii="Times New Roman" w:hAnsi="Times New Roman" w:cs="Times New Roman"/>
          <w:bCs/>
        </w:rPr>
        <w:t>.</w:t>
      </w:r>
    </w:p>
    <w:p w:rsidR="00A31610" w:rsidRPr="00A31610" w:rsidRDefault="00A31610" w:rsidP="00A31610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 wp14:anchorId="69E47F40" wp14:editId="7DF2BA00">
            <wp:extent cx="5527167" cy="3105150"/>
            <wp:effectExtent l="0" t="0" r="0" b="0"/>
            <wp:docPr id="5" name="Рисунок 5" descr="C:\Users\shobonov_ag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obonov_ag\Desktop\3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167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ACA" w:rsidRPr="00CC2F48" w:rsidRDefault="00133ACA" w:rsidP="00CC2F48">
      <w:pPr>
        <w:pStyle w:val="1"/>
      </w:pPr>
      <w:r w:rsidRPr="00CC2F48">
        <w:lastRenderedPageBreak/>
        <w:t>Элитный раунд ЧЕ-2020 U-17 пройдет в Москве</w:t>
      </w:r>
    </w:p>
    <w:p w:rsidR="00133ACA" w:rsidRDefault="00133ACA" w:rsidP="009C4197">
      <w:pPr>
        <w:jc w:val="both"/>
        <w:rPr>
          <w:rFonts w:ascii="Times New Roman" w:hAnsi="Times New Roman" w:cs="Times New Roman"/>
          <w:bCs/>
        </w:rPr>
      </w:pPr>
      <w:r w:rsidRPr="00133ACA">
        <w:rPr>
          <w:rFonts w:ascii="Times New Roman" w:hAnsi="Times New Roman" w:cs="Times New Roman"/>
          <w:bCs/>
        </w:rPr>
        <w:t>С 25 по 31 марта юношеская сборная России (игроки 2003 г.р.) примет участие в элитном раунде Чемпионата Европы-2020 U-17.</w:t>
      </w:r>
      <w:r>
        <w:rPr>
          <w:rFonts w:ascii="Times New Roman" w:hAnsi="Times New Roman" w:cs="Times New Roman"/>
          <w:bCs/>
        </w:rPr>
        <w:t xml:space="preserve"> </w:t>
      </w:r>
      <w:r w:rsidRPr="00133ACA">
        <w:rPr>
          <w:rFonts w:ascii="Times New Roman" w:hAnsi="Times New Roman" w:cs="Times New Roman"/>
          <w:bCs/>
        </w:rPr>
        <w:t xml:space="preserve">За выход в финальную часть ЕВРО наша команда под руководством Станислава </w:t>
      </w:r>
      <w:proofErr w:type="spellStart"/>
      <w:r w:rsidRPr="00133ACA">
        <w:rPr>
          <w:rFonts w:ascii="Times New Roman" w:hAnsi="Times New Roman" w:cs="Times New Roman"/>
          <w:bCs/>
        </w:rPr>
        <w:t>Коротаева</w:t>
      </w:r>
      <w:proofErr w:type="spellEnd"/>
      <w:r w:rsidRPr="00133ACA">
        <w:rPr>
          <w:rFonts w:ascii="Times New Roman" w:hAnsi="Times New Roman" w:cs="Times New Roman"/>
          <w:bCs/>
        </w:rPr>
        <w:t xml:space="preserve"> поспорит со сборными Финляндии, Дании и Сербии. Игры</w:t>
      </w:r>
      <w:r>
        <w:rPr>
          <w:rFonts w:ascii="Times New Roman" w:hAnsi="Times New Roman" w:cs="Times New Roman"/>
          <w:bCs/>
        </w:rPr>
        <w:t xml:space="preserve"> состоятся 25, 28 и 31 марта.</w:t>
      </w:r>
    </w:p>
    <w:p w:rsidR="00133ACA" w:rsidRDefault="00133ACA" w:rsidP="009C4197">
      <w:pPr>
        <w:jc w:val="both"/>
        <w:rPr>
          <w:rFonts w:ascii="Times New Roman" w:hAnsi="Times New Roman" w:cs="Times New Roman"/>
          <w:bCs/>
        </w:rPr>
      </w:pPr>
      <w:r w:rsidRPr="00133ACA">
        <w:rPr>
          <w:rFonts w:ascii="Times New Roman" w:hAnsi="Times New Roman" w:cs="Times New Roman"/>
          <w:bCs/>
        </w:rPr>
        <w:t>В финальной части ЕВРО-2020 U-17, которая состоится с 21 мая по 6 июня, примут участие 16 команд: хозяйка турнира сборная Эстонии, получившая автоматическую путевку, победители восьми отборочных мини-турниров, а также семь лучших сборных из числа финишировавших вторыми.</w:t>
      </w:r>
    </w:p>
    <w:p w:rsidR="009C4197" w:rsidRDefault="009C4197" w:rsidP="009C4197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Подробности по ссылке:</w:t>
      </w:r>
      <w:r w:rsidR="00133ACA" w:rsidRPr="00133ACA">
        <w:t xml:space="preserve"> </w:t>
      </w:r>
      <w:hyperlink r:id="rId18" w:history="1">
        <w:r w:rsidR="00133ACA" w:rsidRPr="00133ACA">
          <w:rPr>
            <w:rStyle w:val="a4"/>
            <w:rFonts w:ascii="Times New Roman" w:hAnsi="Times New Roman" w:cs="Times New Roman"/>
            <w:bCs/>
          </w:rPr>
          <w:t>https://www.rfs.ru/news/211376</w:t>
        </w:r>
      </w:hyperlink>
      <w:r>
        <w:rPr>
          <w:rFonts w:ascii="Times New Roman" w:hAnsi="Times New Roman" w:cs="Times New Roman"/>
          <w:bCs/>
        </w:rPr>
        <w:t>.</w:t>
      </w:r>
    </w:p>
    <w:p w:rsidR="009C4197" w:rsidRPr="009C4197" w:rsidRDefault="00133ACA" w:rsidP="009C4197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 wp14:anchorId="298A0A0C" wp14:editId="2FB03FA8">
            <wp:extent cx="5934075" cy="3333750"/>
            <wp:effectExtent l="0" t="0" r="9525" b="0"/>
            <wp:docPr id="2" name="Рисунок 2" descr="C:\Users\shobonov_ag\Desktop\Сборные\2003\5de4ea1baac02_870x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bonov_ag\Desktop\Сборные\2003\5de4ea1baac02_870x48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4197" w:rsidRPr="009C4197" w:rsidSect="0092080D">
      <w:headerReference w:type="default" r:id="rId20"/>
      <w:pgSz w:w="11906" w:h="16838"/>
      <w:pgMar w:top="851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0EA1" w:rsidRDefault="00800EA1" w:rsidP="00013544">
      <w:pPr>
        <w:spacing w:after="0" w:line="240" w:lineRule="auto"/>
      </w:pPr>
      <w:r>
        <w:separator/>
      </w:r>
    </w:p>
  </w:endnote>
  <w:endnote w:type="continuationSeparator" w:id="0">
    <w:p w:rsidR="00800EA1" w:rsidRDefault="00800EA1" w:rsidP="00013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0EA1" w:rsidRDefault="00800EA1" w:rsidP="00013544">
      <w:pPr>
        <w:spacing w:after="0" w:line="240" w:lineRule="auto"/>
      </w:pPr>
      <w:r>
        <w:separator/>
      </w:r>
    </w:p>
  </w:footnote>
  <w:footnote w:type="continuationSeparator" w:id="0">
    <w:p w:rsidR="00800EA1" w:rsidRDefault="00800EA1" w:rsidP="000135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544" w:rsidRPr="00013544" w:rsidRDefault="00013544" w:rsidP="00013544">
    <w:pPr>
      <w:tabs>
        <w:tab w:val="right" w:pos="9355"/>
      </w:tabs>
      <w:spacing w:after="240" w:line="240" w:lineRule="auto"/>
      <w:jc w:val="right"/>
      <w:rPr>
        <w:rFonts w:ascii="Tahoma" w:eastAsiaTheme="minorEastAsia" w:hAnsi="Tahoma" w:cs="Tahoma"/>
        <w:noProof/>
        <w:color w:val="365F91"/>
        <w:lang w:eastAsia="ru-RU"/>
      </w:rPr>
    </w:pPr>
    <w:r w:rsidRPr="00013544">
      <w:rPr>
        <w:rFonts w:ascii="Tahoma" w:eastAsiaTheme="minorEastAsia" w:hAnsi="Tahoma" w:cs="Tahoma"/>
        <w:noProof/>
        <w:color w:val="365F91"/>
        <w:lang w:eastAsia="ru-RU"/>
      </w:rPr>
      <w:drawing>
        <wp:anchor distT="0" distB="0" distL="114300" distR="114300" simplePos="0" relativeHeight="251659264" behindDoc="1" locked="0" layoutInCell="1" allowOverlap="1" wp14:anchorId="096D9C89" wp14:editId="4D1AEEE3">
          <wp:simplePos x="0" y="0"/>
          <wp:positionH relativeFrom="column">
            <wp:posOffset>-702310</wp:posOffset>
          </wp:positionH>
          <wp:positionV relativeFrom="paragraph">
            <wp:posOffset>-450850</wp:posOffset>
          </wp:positionV>
          <wp:extent cx="7976235" cy="678815"/>
          <wp:effectExtent l="0" t="0" r="5715" b="6985"/>
          <wp:wrapNone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eader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6235" cy="678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3544">
      <w:rPr>
        <w:rFonts w:eastAsiaTheme="minorEastAsia"/>
        <w:noProof/>
        <w:lang w:eastAsia="ru-RU"/>
      </w:rPr>
      <w:drawing>
        <wp:anchor distT="0" distB="0" distL="114300" distR="114300" simplePos="0" relativeHeight="251660288" behindDoc="0" locked="0" layoutInCell="1" allowOverlap="1" wp14:anchorId="1D4B605F" wp14:editId="6FBCD12F">
          <wp:simplePos x="0" y="0"/>
          <wp:positionH relativeFrom="column">
            <wp:posOffset>-1078230</wp:posOffset>
          </wp:positionH>
          <wp:positionV relativeFrom="paragraph">
            <wp:posOffset>-453390</wp:posOffset>
          </wp:positionV>
          <wp:extent cx="1204595" cy="1088390"/>
          <wp:effectExtent l="0" t="0" r="0" b="0"/>
          <wp:wrapThrough wrapText="bothSides">
            <wp:wrapPolygon edited="0">
              <wp:start x="0" y="0"/>
              <wp:lineTo x="0" y="16257"/>
              <wp:lineTo x="5807" y="18147"/>
              <wp:lineTo x="12297" y="20793"/>
              <wp:lineTo x="12639" y="21172"/>
              <wp:lineTo x="14688" y="21172"/>
              <wp:lineTo x="21179" y="1134"/>
              <wp:lineTo x="21179" y="0"/>
              <wp:lineTo x="0" y="0"/>
            </wp:wrapPolygon>
          </wp:wrapThrough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4595" cy="1088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544" w:rsidRPr="00013544" w:rsidRDefault="00013544" w:rsidP="00013544">
    <w:pPr>
      <w:tabs>
        <w:tab w:val="right" w:pos="9355"/>
      </w:tabs>
      <w:spacing w:after="240" w:line="240" w:lineRule="auto"/>
      <w:jc w:val="right"/>
      <w:rPr>
        <w:rFonts w:ascii="Tahoma" w:eastAsiaTheme="minorEastAsia" w:hAnsi="Tahoma" w:cs="Tahoma"/>
        <w:noProof/>
        <w:color w:val="365F91"/>
        <w:lang w:eastAsia="ru-RU"/>
      </w:rPr>
    </w:pPr>
  </w:p>
  <w:p w:rsidR="00013544" w:rsidRDefault="0001354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02391"/>
    <w:multiLevelType w:val="hybridMultilevel"/>
    <w:tmpl w:val="2BF26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2018A0"/>
    <w:multiLevelType w:val="hybridMultilevel"/>
    <w:tmpl w:val="B9F21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2942EC"/>
    <w:multiLevelType w:val="hybridMultilevel"/>
    <w:tmpl w:val="7B26E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883B44"/>
    <w:multiLevelType w:val="hybridMultilevel"/>
    <w:tmpl w:val="0AB63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A158DE"/>
    <w:multiLevelType w:val="hybridMultilevel"/>
    <w:tmpl w:val="AD841A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913FCF"/>
    <w:multiLevelType w:val="hybridMultilevel"/>
    <w:tmpl w:val="416AF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6C7362"/>
    <w:multiLevelType w:val="hybridMultilevel"/>
    <w:tmpl w:val="EFEE0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827C83"/>
    <w:multiLevelType w:val="hybridMultilevel"/>
    <w:tmpl w:val="5C78D624"/>
    <w:lvl w:ilvl="0" w:tplc="E1148166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9F5CBD"/>
    <w:multiLevelType w:val="hybridMultilevel"/>
    <w:tmpl w:val="11FAE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CE7EA6"/>
    <w:multiLevelType w:val="hybridMultilevel"/>
    <w:tmpl w:val="2D884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6D2622"/>
    <w:multiLevelType w:val="hybridMultilevel"/>
    <w:tmpl w:val="626E6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DB5755"/>
    <w:multiLevelType w:val="hybridMultilevel"/>
    <w:tmpl w:val="5DD4F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7C7EA7"/>
    <w:multiLevelType w:val="hybridMultilevel"/>
    <w:tmpl w:val="DAA202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10"/>
  </w:num>
  <w:num w:numId="4">
    <w:abstractNumId w:val="7"/>
    <w:lvlOverride w:ilvl="0">
      <w:startOverride w:val="1"/>
    </w:lvlOverride>
  </w:num>
  <w:num w:numId="5">
    <w:abstractNumId w:val="6"/>
  </w:num>
  <w:num w:numId="6">
    <w:abstractNumId w:val="3"/>
  </w:num>
  <w:num w:numId="7">
    <w:abstractNumId w:val="9"/>
  </w:num>
  <w:num w:numId="8">
    <w:abstractNumId w:val="1"/>
  </w:num>
  <w:num w:numId="9">
    <w:abstractNumId w:val="0"/>
  </w:num>
  <w:num w:numId="10">
    <w:abstractNumId w:val="4"/>
  </w:num>
  <w:num w:numId="11">
    <w:abstractNumId w:val="5"/>
  </w:num>
  <w:num w:numId="12">
    <w:abstractNumId w:val="12"/>
  </w:num>
  <w:num w:numId="13">
    <w:abstractNumId w:val="8"/>
  </w:num>
  <w:num w:numId="14">
    <w:abstractNumId w:val="2"/>
  </w:num>
  <w:num w:numId="15">
    <w:abstractNumId w:val="7"/>
    <w:lvlOverride w:ilvl="0">
      <w:startOverride w:val="1"/>
    </w:lvlOverride>
  </w:num>
  <w:num w:numId="16">
    <w:abstractNumId w:val="7"/>
    <w:lvlOverride w:ilvl="0"/>
  </w:num>
  <w:num w:numId="17">
    <w:abstractNumId w:val="7"/>
    <w:lvlOverride w:ilvl="0">
      <w:startOverride w:val="1"/>
    </w:lvlOverride>
  </w:num>
  <w:num w:numId="18">
    <w:abstractNumId w:val="7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E8B"/>
    <w:rsid w:val="000120F1"/>
    <w:rsid w:val="00013544"/>
    <w:rsid w:val="00014D41"/>
    <w:rsid w:val="00043C0B"/>
    <w:rsid w:val="000C0BE0"/>
    <w:rsid w:val="000D1650"/>
    <w:rsid w:val="000F09EB"/>
    <w:rsid w:val="0010010D"/>
    <w:rsid w:val="00133ACA"/>
    <w:rsid w:val="00154CF5"/>
    <w:rsid w:val="001621FA"/>
    <w:rsid w:val="001675BD"/>
    <w:rsid w:val="0020686F"/>
    <w:rsid w:val="0023583B"/>
    <w:rsid w:val="002507E1"/>
    <w:rsid w:val="002652A8"/>
    <w:rsid w:val="0028654F"/>
    <w:rsid w:val="002B680F"/>
    <w:rsid w:val="002C3982"/>
    <w:rsid w:val="0031551C"/>
    <w:rsid w:val="0031598F"/>
    <w:rsid w:val="003438DF"/>
    <w:rsid w:val="003568E8"/>
    <w:rsid w:val="004079C2"/>
    <w:rsid w:val="00427B53"/>
    <w:rsid w:val="00450885"/>
    <w:rsid w:val="004C3AE5"/>
    <w:rsid w:val="005A2CA7"/>
    <w:rsid w:val="005C5333"/>
    <w:rsid w:val="005F5AA7"/>
    <w:rsid w:val="006364D0"/>
    <w:rsid w:val="00643278"/>
    <w:rsid w:val="006907E4"/>
    <w:rsid w:val="006A46D0"/>
    <w:rsid w:val="006A6E51"/>
    <w:rsid w:val="006B2610"/>
    <w:rsid w:val="006B7696"/>
    <w:rsid w:val="00701ED2"/>
    <w:rsid w:val="00711EAE"/>
    <w:rsid w:val="00772D5B"/>
    <w:rsid w:val="007F3802"/>
    <w:rsid w:val="00800EA1"/>
    <w:rsid w:val="00801A86"/>
    <w:rsid w:val="00821584"/>
    <w:rsid w:val="00860651"/>
    <w:rsid w:val="008A50C7"/>
    <w:rsid w:val="008F4630"/>
    <w:rsid w:val="0092080D"/>
    <w:rsid w:val="0092567E"/>
    <w:rsid w:val="00934664"/>
    <w:rsid w:val="009C4197"/>
    <w:rsid w:val="009E16D6"/>
    <w:rsid w:val="009E6DC2"/>
    <w:rsid w:val="00A24C7B"/>
    <w:rsid w:val="00A254C1"/>
    <w:rsid w:val="00A31610"/>
    <w:rsid w:val="00A3541A"/>
    <w:rsid w:val="00A85EB2"/>
    <w:rsid w:val="00AD0DBE"/>
    <w:rsid w:val="00B22DA7"/>
    <w:rsid w:val="00BA251D"/>
    <w:rsid w:val="00BE08F6"/>
    <w:rsid w:val="00BF3E8B"/>
    <w:rsid w:val="00C042C0"/>
    <w:rsid w:val="00C20C9E"/>
    <w:rsid w:val="00C26597"/>
    <w:rsid w:val="00C5777C"/>
    <w:rsid w:val="00C5789A"/>
    <w:rsid w:val="00C603CB"/>
    <w:rsid w:val="00CC2F48"/>
    <w:rsid w:val="00CF0F67"/>
    <w:rsid w:val="00CF46EB"/>
    <w:rsid w:val="00D12671"/>
    <w:rsid w:val="00D159E6"/>
    <w:rsid w:val="00D46A53"/>
    <w:rsid w:val="00D632F5"/>
    <w:rsid w:val="00DA4A75"/>
    <w:rsid w:val="00DF01C6"/>
    <w:rsid w:val="00DF25A5"/>
    <w:rsid w:val="00E51AF6"/>
    <w:rsid w:val="00E91B35"/>
    <w:rsid w:val="00EB50A2"/>
    <w:rsid w:val="00EF6143"/>
    <w:rsid w:val="00F01107"/>
    <w:rsid w:val="00F600D5"/>
    <w:rsid w:val="00F90E98"/>
    <w:rsid w:val="00FE4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0"/>
    <w:next w:val="a"/>
    <w:link w:val="10"/>
    <w:uiPriority w:val="9"/>
    <w:qFormat/>
    <w:rsid w:val="00013544"/>
    <w:pPr>
      <w:numPr>
        <w:numId w:val="1"/>
      </w:numPr>
      <w:spacing w:after="120"/>
      <w:outlineLvl w:val="0"/>
    </w:pPr>
    <w:rPr>
      <w:rFonts w:ascii="Times New Roman" w:hAnsi="Times New Roman" w:cs="Times New Roman"/>
      <w:b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35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34"/>
    <w:qFormat/>
    <w:rsid w:val="005F5AA7"/>
    <w:pPr>
      <w:ind w:left="720"/>
      <w:contextualSpacing/>
    </w:pPr>
  </w:style>
  <w:style w:type="character" w:styleId="a4">
    <w:name w:val="Hyperlink"/>
    <w:basedOn w:val="a1"/>
    <w:uiPriority w:val="99"/>
    <w:unhideWhenUsed/>
    <w:rsid w:val="005F5AA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F5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5F5AA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13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013544"/>
  </w:style>
  <w:style w:type="paragraph" w:styleId="a9">
    <w:name w:val="footer"/>
    <w:basedOn w:val="a"/>
    <w:link w:val="aa"/>
    <w:uiPriority w:val="99"/>
    <w:unhideWhenUsed/>
    <w:rsid w:val="00013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013544"/>
  </w:style>
  <w:style w:type="character" w:customStyle="1" w:styleId="20">
    <w:name w:val="Заголовок 2 Знак"/>
    <w:basedOn w:val="a1"/>
    <w:link w:val="2"/>
    <w:uiPriority w:val="9"/>
    <w:semiHidden/>
    <w:rsid w:val="000135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1"/>
    <w:link w:val="1"/>
    <w:uiPriority w:val="9"/>
    <w:rsid w:val="00013544"/>
    <w:rPr>
      <w:rFonts w:ascii="Times New Roman" w:hAnsi="Times New Roman" w:cs="Times New Roman"/>
      <w:b/>
    </w:rPr>
  </w:style>
  <w:style w:type="paragraph" w:styleId="ab">
    <w:name w:val="TOC Heading"/>
    <w:basedOn w:val="1"/>
    <w:next w:val="a"/>
    <w:uiPriority w:val="39"/>
    <w:unhideWhenUsed/>
    <w:qFormat/>
    <w:rsid w:val="00013544"/>
    <w:pPr>
      <w:keepNext/>
      <w:keepLines/>
      <w:numPr>
        <w:numId w:val="0"/>
      </w:numPr>
      <w:spacing w:before="480" w:after="0"/>
      <w:contextualSpacing w:val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13544"/>
    <w:pPr>
      <w:spacing w:after="100"/>
    </w:pPr>
  </w:style>
  <w:style w:type="character" w:styleId="ac">
    <w:name w:val="FollowedHyperlink"/>
    <w:basedOn w:val="a1"/>
    <w:uiPriority w:val="99"/>
    <w:semiHidden/>
    <w:unhideWhenUsed/>
    <w:rsid w:val="006907E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0"/>
    <w:next w:val="a"/>
    <w:link w:val="10"/>
    <w:uiPriority w:val="9"/>
    <w:qFormat/>
    <w:rsid w:val="00013544"/>
    <w:pPr>
      <w:numPr>
        <w:numId w:val="1"/>
      </w:numPr>
      <w:spacing w:after="120"/>
      <w:outlineLvl w:val="0"/>
    </w:pPr>
    <w:rPr>
      <w:rFonts w:ascii="Times New Roman" w:hAnsi="Times New Roman" w:cs="Times New Roman"/>
      <w:b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35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34"/>
    <w:qFormat/>
    <w:rsid w:val="005F5AA7"/>
    <w:pPr>
      <w:ind w:left="720"/>
      <w:contextualSpacing/>
    </w:pPr>
  </w:style>
  <w:style w:type="character" w:styleId="a4">
    <w:name w:val="Hyperlink"/>
    <w:basedOn w:val="a1"/>
    <w:uiPriority w:val="99"/>
    <w:unhideWhenUsed/>
    <w:rsid w:val="005F5AA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F5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5F5AA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13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013544"/>
  </w:style>
  <w:style w:type="paragraph" w:styleId="a9">
    <w:name w:val="footer"/>
    <w:basedOn w:val="a"/>
    <w:link w:val="aa"/>
    <w:uiPriority w:val="99"/>
    <w:unhideWhenUsed/>
    <w:rsid w:val="00013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013544"/>
  </w:style>
  <w:style w:type="character" w:customStyle="1" w:styleId="20">
    <w:name w:val="Заголовок 2 Знак"/>
    <w:basedOn w:val="a1"/>
    <w:link w:val="2"/>
    <w:uiPriority w:val="9"/>
    <w:semiHidden/>
    <w:rsid w:val="000135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1"/>
    <w:link w:val="1"/>
    <w:uiPriority w:val="9"/>
    <w:rsid w:val="00013544"/>
    <w:rPr>
      <w:rFonts w:ascii="Times New Roman" w:hAnsi="Times New Roman" w:cs="Times New Roman"/>
      <w:b/>
    </w:rPr>
  </w:style>
  <w:style w:type="paragraph" w:styleId="ab">
    <w:name w:val="TOC Heading"/>
    <w:basedOn w:val="1"/>
    <w:next w:val="a"/>
    <w:uiPriority w:val="39"/>
    <w:unhideWhenUsed/>
    <w:qFormat/>
    <w:rsid w:val="00013544"/>
    <w:pPr>
      <w:keepNext/>
      <w:keepLines/>
      <w:numPr>
        <w:numId w:val="0"/>
      </w:numPr>
      <w:spacing w:before="480" w:after="0"/>
      <w:contextualSpacing w:val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13544"/>
    <w:pPr>
      <w:spacing w:after="100"/>
    </w:pPr>
  </w:style>
  <w:style w:type="character" w:styleId="ac">
    <w:name w:val="FollowedHyperlink"/>
    <w:basedOn w:val="a1"/>
    <w:uiPriority w:val="99"/>
    <w:semiHidden/>
    <w:unhideWhenUsed/>
    <w:rsid w:val="006907E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2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s://www.rfs.ru/news/211376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www.rfs.ru/news/211408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s://www.rfs.ru/news/211399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s://www.rfs.ru/news/211358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rfs.ru/news/211414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tiff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74E394-3F36-4D25-93AA-39CB45500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6</Pages>
  <Words>828</Words>
  <Characters>4721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Шобонов</dc:creator>
  <cp:lastModifiedBy>Шобонов</cp:lastModifiedBy>
  <cp:revision>42</cp:revision>
  <dcterms:created xsi:type="dcterms:W3CDTF">2020-01-20T07:24:00Z</dcterms:created>
  <dcterms:modified xsi:type="dcterms:W3CDTF">2020-02-27T09:43:00Z</dcterms:modified>
</cp:coreProperties>
</file>